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outlineLvl w:val="0"/>
        <w:rPr>
          <w:rFonts w:hint="default" w:ascii="黑体" w:hAnsi="黑体" w:eastAsia="黑体" w:cs="黑体"/>
          <w:sz w:val="32"/>
          <w:szCs w:val="4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8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8"/>
          <w:lang w:val="en-US" w:eastAsia="zh-CN"/>
        </w:rPr>
        <w:t>2</w:t>
      </w:r>
    </w:p>
    <w:p>
      <w:pPr>
        <w:snapToGrid w:val="0"/>
        <w:spacing w:line="300" w:lineRule="exact"/>
        <w:rPr>
          <w:rFonts w:ascii="黑体" w:hAnsi="黑体" w:eastAsia="黑体"/>
          <w:szCs w:val="32"/>
        </w:rPr>
      </w:pPr>
    </w:p>
    <w:p>
      <w:pPr>
        <w:spacing w:line="594" w:lineRule="exact"/>
        <w:jc w:val="center"/>
        <w:outlineLvl w:val="1"/>
        <w:rPr>
          <w:rFonts w:hint="eastAsia" w:ascii="方正小标宋简体" w:eastAsia="方正小标宋简体"/>
          <w:spacing w:val="-12"/>
          <w:sz w:val="44"/>
          <w:szCs w:val="44"/>
        </w:rPr>
      </w:pPr>
      <w:r>
        <w:rPr>
          <w:rFonts w:hint="eastAsia" w:ascii="方正小标宋简体" w:eastAsia="方正小标宋简体"/>
          <w:spacing w:val="-12"/>
          <w:sz w:val="44"/>
          <w:szCs w:val="44"/>
        </w:rPr>
        <w:t>不合格项目小知识</w:t>
      </w:r>
    </w:p>
    <w:p>
      <w:pPr>
        <w:spacing w:line="594" w:lineRule="exact"/>
        <w:jc w:val="center"/>
        <w:outlineLvl w:val="9"/>
        <w:rPr>
          <w:rFonts w:hint="eastAsia" w:ascii="方正小标宋简体" w:eastAsia="方正小标宋简体"/>
          <w:spacing w:val="-12"/>
          <w:sz w:val="44"/>
          <w:szCs w:val="44"/>
          <w:lang w:val="en-US" w:eastAsia="zh-CN"/>
        </w:rPr>
      </w:pPr>
    </w:p>
    <w:p>
      <w:pPr>
        <w:widowControl/>
        <w:numPr>
          <w:ilvl w:val="0"/>
          <w:numId w:val="0"/>
        </w:numPr>
        <w:spacing w:line="560" w:lineRule="exact"/>
        <w:ind w:leftChars="0" w:firstLine="640" w:firstLineChars="200"/>
        <w:jc w:val="left"/>
        <w:outlineLvl w:val="9"/>
        <w:rPr>
          <w:rFonts w:hint="eastAsia" w:ascii="黑体" w:eastAsia="黑体"/>
          <w:sz w:val="32"/>
          <w:szCs w:val="32"/>
          <w:lang w:val="en-US" w:eastAsia="zh-CN" w:bidi="ar"/>
        </w:rPr>
      </w:pPr>
      <w:r>
        <w:rPr>
          <w:rFonts w:hint="eastAsia" w:ascii="黑体" w:eastAsia="黑体"/>
          <w:sz w:val="32"/>
          <w:szCs w:val="32"/>
          <w:lang w:val="en-US" w:eastAsia="zh-CN" w:bidi="ar"/>
        </w:rPr>
        <w:t>一、金刚烷胺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金刚烷胺又名三环癸胺、三环葵胺，最早用于抑制流感病毒的抗病毒药物。《兽药地方标准 废止目录》（农业部公告第560号）中规定，金刚烷胺为禁用兽药，在动物性食品中不得检出。</w:t>
      </w:r>
      <w:r>
        <w:rPr>
          <w:rFonts w:hint="eastAsia" w:ascii="Times New Roman" w:hAnsi="Times New Roman" w:eastAsia="仿宋_GB2312"/>
          <w:sz w:val="32"/>
          <w:szCs w:val="32"/>
        </w:rPr>
        <w:t>检出</w:t>
      </w:r>
      <w:r>
        <w:rPr>
          <w:rFonts w:ascii="Times New Roman" w:hAnsi="Times New Roman" w:eastAsia="仿宋_GB2312"/>
          <w:sz w:val="32"/>
          <w:szCs w:val="32"/>
        </w:rPr>
        <w:t>金刚烷胺</w:t>
      </w:r>
      <w:r>
        <w:rPr>
          <w:rFonts w:hint="eastAsia" w:ascii="Times New Roman" w:hAnsi="Times New Roman" w:eastAsia="仿宋_GB2312"/>
          <w:sz w:val="32"/>
          <w:szCs w:val="32"/>
        </w:rPr>
        <w:t>的原因，</w:t>
      </w:r>
      <w:r>
        <w:rPr>
          <w:rFonts w:ascii="Times New Roman" w:hAnsi="Times New Roman" w:eastAsia="仿宋_GB2312"/>
          <w:sz w:val="32"/>
          <w:szCs w:val="32"/>
        </w:rPr>
        <w:t>可能是养殖户在饲料中违规添加</w:t>
      </w:r>
      <w:r>
        <w:rPr>
          <w:rFonts w:hint="eastAsia" w:ascii="Times New Roman" w:hAnsi="Times New Roman" w:eastAsia="仿宋_GB2312"/>
          <w:sz w:val="32"/>
          <w:szCs w:val="32"/>
        </w:rPr>
        <w:t>，导致</w:t>
      </w:r>
      <w:r>
        <w:rPr>
          <w:rFonts w:ascii="Times New Roman" w:hAnsi="Times New Roman" w:eastAsia="仿宋_GB2312"/>
          <w:sz w:val="32"/>
          <w:szCs w:val="32"/>
        </w:rPr>
        <w:t>其在动物体内蓄积。金刚烷胺通过食物链进入人体</w:t>
      </w:r>
      <w:r>
        <w:rPr>
          <w:rFonts w:hint="eastAsia" w:ascii="Times New Roman" w:hAnsi="Times New Roman" w:eastAsia="仿宋_GB2312"/>
          <w:sz w:val="32"/>
          <w:szCs w:val="32"/>
        </w:rPr>
        <w:t>内蓄积，可能使人体对其产生耐药性。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黑体" w:eastAsia="黑体"/>
          <w:sz w:val="32"/>
          <w:szCs w:val="32"/>
          <w:lang w:val="en-US" w:eastAsia="zh-CN" w:bidi="ar"/>
        </w:rPr>
      </w:pPr>
      <w:r>
        <w:rPr>
          <w:rFonts w:hint="eastAsia" w:ascii="黑体" w:eastAsia="黑体"/>
          <w:sz w:val="32"/>
          <w:szCs w:val="32"/>
          <w:lang w:val="en-US" w:eastAsia="zh-CN" w:bidi="ar"/>
        </w:rPr>
        <w:t>二、铝的残留量（干样品，以Al计）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硫酸铝钾（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又名钾明矾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）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,硫酸铝铵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又名铵明矾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）是食品加工常用的膨松剂和稳定剂，使用后产生铝残留。按照国家标准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《食品安全国家标准 食品添加剂使用标准》（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GB 2760-2014）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规定，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  <w:t>油炸面制品的铝的残留量（干样品，以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Al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  <w:t>计）限量值</w:t>
      </w: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≤100mg/kg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  <w:t>。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铝的残留量产生不合格的原因可能是：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一</w:t>
      </w:r>
      <w:r>
        <w:rPr>
          <w:rFonts w:hint="eastAsia" w:ascii="仿宋" w:hAnsi="仿宋" w:eastAsia="仿宋" w:cs="仿宋"/>
          <w:strike w:val="0"/>
          <w:dstrike w:val="0"/>
          <w:kern w:val="2"/>
          <w:sz w:val="32"/>
          <w:szCs w:val="32"/>
          <w:highlight w:val="none"/>
          <w:lang w:val="en-US" w:eastAsia="zh-CN" w:bidi="ar-SA"/>
        </w:rPr>
        <w:t>是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商家违规过量使用；二是原料带入；三是过程控制不严。</w:t>
      </w:r>
      <w:bookmarkStart w:id="0" w:name="_GoBack"/>
      <w:bookmarkEnd w:id="0"/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45F03"/>
    <w:rsid w:val="0000231D"/>
    <w:rsid w:val="00015F96"/>
    <w:rsid w:val="00026069"/>
    <w:rsid w:val="00057C9D"/>
    <w:rsid w:val="0007233C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9329A"/>
    <w:rsid w:val="002B384B"/>
    <w:rsid w:val="002F2143"/>
    <w:rsid w:val="00314DD5"/>
    <w:rsid w:val="00327E2B"/>
    <w:rsid w:val="0033185A"/>
    <w:rsid w:val="0034436D"/>
    <w:rsid w:val="003455E6"/>
    <w:rsid w:val="0035764C"/>
    <w:rsid w:val="00357F27"/>
    <w:rsid w:val="0038633A"/>
    <w:rsid w:val="00395129"/>
    <w:rsid w:val="00397CD0"/>
    <w:rsid w:val="003D0B3F"/>
    <w:rsid w:val="00412DAF"/>
    <w:rsid w:val="0041724F"/>
    <w:rsid w:val="00417336"/>
    <w:rsid w:val="00434D19"/>
    <w:rsid w:val="004364F8"/>
    <w:rsid w:val="004478FC"/>
    <w:rsid w:val="00453AF8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74AB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D7ECA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575B"/>
    <w:rsid w:val="00A339B7"/>
    <w:rsid w:val="00A370EE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F2FC7"/>
    <w:rsid w:val="00EF73EB"/>
    <w:rsid w:val="00F56DA2"/>
    <w:rsid w:val="00F64B8F"/>
    <w:rsid w:val="00F8113A"/>
    <w:rsid w:val="00F932D3"/>
    <w:rsid w:val="00FB5CDD"/>
    <w:rsid w:val="00FC246E"/>
    <w:rsid w:val="00FE1AF9"/>
    <w:rsid w:val="02E53ED2"/>
    <w:rsid w:val="0643453F"/>
    <w:rsid w:val="083119A6"/>
    <w:rsid w:val="08C70051"/>
    <w:rsid w:val="0A4036B4"/>
    <w:rsid w:val="0B23740C"/>
    <w:rsid w:val="0BF55D05"/>
    <w:rsid w:val="0E3E57FB"/>
    <w:rsid w:val="0E6E3364"/>
    <w:rsid w:val="125E1B94"/>
    <w:rsid w:val="157E5278"/>
    <w:rsid w:val="169D136B"/>
    <w:rsid w:val="190A207C"/>
    <w:rsid w:val="199130D1"/>
    <w:rsid w:val="199303A5"/>
    <w:rsid w:val="1A943B45"/>
    <w:rsid w:val="1B6D47CE"/>
    <w:rsid w:val="1C0D4647"/>
    <w:rsid w:val="1F245FB8"/>
    <w:rsid w:val="20734AD8"/>
    <w:rsid w:val="217B58C1"/>
    <w:rsid w:val="22EE5E6A"/>
    <w:rsid w:val="24C105FB"/>
    <w:rsid w:val="28926171"/>
    <w:rsid w:val="28FE5380"/>
    <w:rsid w:val="293C4333"/>
    <w:rsid w:val="2A266F86"/>
    <w:rsid w:val="2B453547"/>
    <w:rsid w:val="3A066159"/>
    <w:rsid w:val="3C725F14"/>
    <w:rsid w:val="3D066ED4"/>
    <w:rsid w:val="3D5B7861"/>
    <w:rsid w:val="3D8A31F3"/>
    <w:rsid w:val="3DA70F84"/>
    <w:rsid w:val="40DF5746"/>
    <w:rsid w:val="426B3C81"/>
    <w:rsid w:val="449A0830"/>
    <w:rsid w:val="47075DCC"/>
    <w:rsid w:val="48655E99"/>
    <w:rsid w:val="488E348C"/>
    <w:rsid w:val="4AA63504"/>
    <w:rsid w:val="4FAD0645"/>
    <w:rsid w:val="4FC70334"/>
    <w:rsid w:val="4FD60C7C"/>
    <w:rsid w:val="52007A70"/>
    <w:rsid w:val="521E35D3"/>
    <w:rsid w:val="52C32932"/>
    <w:rsid w:val="52D4703A"/>
    <w:rsid w:val="534230F9"/>
    <w:rsid w:val="54D163A0"/>
    <w:rsid w:val="575B13D1"/>
    <w:rsid w:val="57CB2923"/>
    <w:rsid w:val="5C9E489B"/>
    <w:rsid w:val="5E0540D0"/>
    <w:rsid w:val="5F7B3A23"/>
    <w:rsid w:val="60F84BAD"/>
    <w:rsid w:val="61DD6D44"/>
    <w:rsid w:val="66325BC9"/>
    <w:rsid w:val="699D6242"/>
    <w:rsid w:val="6BA279B0"/>
    <w:rsid w:val="6BB87E7B"/>
    <w:rsid w:val="74E00729"/>
    <w:rsid w:val="75057978"/>
    <w:rsid w:val="75202347"/>
    <w:rsid w:val="76D75FC2"/>
    <w:rsid w:val="77887501"/>
    <w:rsid w:val="77E37BF6"/>
    <w:rsid w:val="79516C02"/>
    <w:rsid w:val="7BC16283"/>
    <w:rsid w:val="7C6619F8"/>
    <w:rsid w:val="7DC149D8"/>
    <w:rsid w:val="7FFB63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0063C8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semiHidden/>
    <w:unhideWhenUsed/>
    <w:qFormat/>
    <w:uiPriority w:val="99"/>
  </w:style>
  <w:style w:type="character" w:styleId="12">
    <w:name w:val="HTML Acronym"/>
    <w:basedOn w:val="7"/>
    <w:semiHidden/>
    <w:unhideWhenUsed/>
    <w:qFormat/>
    <w:uiPriority w:val="99"/>
  </w:style>
  <w:style w:type="character" w:styleId="13">
    <w:name w:val="HTML Variable"/>
    <w:basedOn w:val="7"/>
    <w:semiHidden/>
    <w:unhideWhenUsed/>
    <w:qFormat/>
    <w:uiPriority w:val="99"/>
  </w:style>
  <w:style w:type="character" w:styleId="14">
    <w:name w:val="Hyperlink"/>
    <w:basedOn w:val="7"/>
    <w:unhideWhenUsed/>
    <w:qFormat/>
    <w:uiPriority w:val="99"/>
    <w:rPr>
      <w:color w:val="0063C8"/>
      <w:u w:val="none"/>
    </w:rPr>
  </w:style>
  <w:style w:type="character" w:styleId="15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7"/>
    <w:semiHidden/>
    <w:unhideWhenUsed/>
    <w:qFormat/>
    <w:uiPriority w:val="99"/>
  </w:style>
  <w:style w:type="character" w:customStyle="1" w:styleId="17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8">
    <w:name w:val="页脚 Char"/>
    <w:basedOn w:val="7"/>
    <w:link w:val="3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21">
    <w:name w:val="mr-prof"/>
    <w:basedOn w:val="7"/>
    <w:qFormat/>
    <w:uiPriority w:val="0"/>
  </w:style>
  <w:style w:type="character" w:customStyle="1" w:styleId="22">
    <w:name w:val="btn-task-gray2"/>
    <w:basedOn w:val="7"/>
    <w:qFormat/>
    <w:uiPriority w:val="0"/>
    <w:rPr>
      <w:color w:val="FFFFFF"/>
      <w:u w:val="none"/>
      <w:shd w:val="clear" w:fill="CCCCCC"/>
    </w:rPr>
  </w:style>
  <w:style w:type="character" w:customStyle="1" w:styleId="23">
    <w:name w:val="hover37"/>
    <w:basedOn w:val="7"/>
    <w:qFormat/>
    <w:uiPriority w:val="0"/>
    <w:rPr>
      <w:color w:val="3EAF0E"/>
    </w:rPr>
  </w:style>
  <w:style w:type="character" w:customStyle="1" w:styleId="24">
    <w:name w:val="s16"/>
    <w:basedOn w:val="7"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5A33C0-EB4A-4010-8669-9428FE9C3D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4</Pages>
  <Words>283</Words>
  <Characters>1616</Characters>
  <Lines>13</Lines>
  <Paragraphs>3</Paragraphs>
  <TotalTime>0</TotalTime>
  <ScaleCrop>false</ScaleCrop>
  <LinksUpToDate>false</LinksUpToDate>
  <CharactersWithSpaces>1896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2019-04-08T04:31:00Z</dcterms:created>
  <dc:creator>SDWM</dc:creator>
  <cp:lastModifiedBy>WLH</cp:lastModifiedBy>
  <cp:lastPrinted>2016-09-01T02:58:00Z</cp:lastPrinted>
  <dcterms:modified xsi:type="dcterms:W3CDTF">2020-09-24T09:47:52Z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